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3A" w:rsidRDefault="00605873" w:rsidP="00F77D08">
      <w:pPr>
        <w:tabs>
          <w:tab w:val="left" w:pos="10065"/>
        </w:tabs>
        <w:jc w:val="center"/>
        <w:rPr>
          <w:b/>
          <w:sz w:val="32"/>
          <w:szCs w:val="32"/>
        </w:rPr>
      </w:pPr>
      <w:r w:rsidRPr="00F77D08">
        <w:rPr>
          <w:b/>
          <w:sz w:val="32"/>
          <w:szCs w:val="32"/>
        </w:rPr>
        <w:t>Számlával egy tekintett alá eső okirat</w:t>
      </w:r>
    </w:p>
    <w:tbl>
      <w:tblPr>
        <w:tblStyle w:val="Rcsostblzat"/>
        <w:tblpPr w:leftFromText="141" w:rightFromText="141" w:vertAnchor="page" w:horzAnchor="margin" w:tblpY="2206"/>
        <w:tblW w:w="14709" w:type="dxa"/>
        <w:tblLook w:val="04A0" w:firstRow="1" w:lastRow="0" w:firstColumn="1" w:lastColumn="0" w:noHBand="0" w:noVBand="1"/>
      </w:tblPr>
      <w:tblGrid>
        <w:gridCol w:w="567"/>
        <w:gridCol w:w="2518"/>
        <w:gridCol w:w="1975"/>
        <w:gridCol w:w="1487"/>
        <w:gridCol w:w="1842"/>
        <w:gridCol w:w="1490"/>
        <w:gridCol w:w="1082"/>
        <w:gridCol w:w="903"/>
        <w:gridCol w:w="1559"/>
        <w:gridCol w:w="1286"/>
      </w:tblGrid>
      <w:tr w:rsidR="005664E7" w:rsidTr="005664E7">
        <w:trPr>
          <w:trHeight w:val="425"/>
        </w:trPr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2518" w:type="dxa"/>
            <w:vMerge w:val="restart"/>
            <w:shd w:val="clear" w:color="auto" w:fill="D9D9D9" w:themeFill="background1" w:themeFillShade="D9"/>
            <w:vAlign w:val="center"/>
          </w:tcPr>
          <w:p w:rsidR="005664E7" w:rsidRPr="003F7232" w:rsidRDefault="005664E7" w:rsidP="005664E7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 xml:space="preserve">Képzés </w:t>
            </w:r>
            <w:r w:rsidR="00AC75F4">
              <w:rPr>
                <w:b/>
              </w:rPr>
              <w:t>V-P-K</w:t>
            </w:r>
            <w:r>
              <w:rPr>
                <w:b/>
              </w:rPr>
              <w:t xml:space="preserve"> </w:t>
            </w:r>
            <w:r w:rsidRPr="003F7232">
              <w:rPr>
                <w:b/>
              </w:rPr>
              <w:t>azonosítója</w:t>
            </w:r>
          </w:p>
        </w:tc>
        <w:tc>
          <w:tcPr>
            <w:tcW w:w="1975" w:type="dxa"/>
            <w:vMerge w:val="restart"/>
            <w:shd w:val="clear" w:color="auto" w:fill="D9D9D9" w:themeFill="background1" w:themeFillShade="D9"/>
            <w:vAlign w:val="center"/>
          </w:tcPr>
          <w:p w:rsidR="005664E7" w:rsidRPr="003F7232" w:rsidRDefault="005664E7" w:rsidP="00F77D08">
            <w:pPr>
              <w:tabs>
                <w:tab w:val="left" w:pos="0"/>
              </w:tabs>
              <w:ind w:left="-9" w:right="-534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3F7232">
              <w:rPr>
                <w:b/>
              </w:rPr>
              <w:t>Vevő neve</w:t>
            </w:r>
          </w:p>
        </w:tc>
        <w:tc>
          <w:tcPr>
            <w:tcW w:w="1487" w:type="dxa"/>
            <w:vMerge w:val="restart"/>
            <w:shd w:val="clear" w:color="auto" w:fill="D9D9D9" w:themeFill="background1" w:themeFillShade="D9"/>
            <w:vAlign w:val="center"/>
          </w:tcPr>
          <w:p w:rsidR="005664E7" w:rsidRPr="003F7232" w:rsidRDefault="005664E7" w:rsidP="00F77D08">
            <w:pPr>
              <w:ind w:right="-534"/>
              <w:rPr>
                <w:b/>
              </w:rPr>
            </w:pPr>
            <w:r w:rsidRPr="003F7232">
              <w:rPr>
                <w:b/>
              </w:rPr>
              <w:t>Számla kelte</w:t>
            </w:r>
          </w:p>
        </w:tc>
        <w:tc>
          <w:tcPr>
            <w:tcW w:w="1842" w:type="dxa"/>
            <w:vMerge w:val="restart"/>
            <w:shd w:val="clear" w:color="auto" w:fill="D9D9D9" w:themeFill="background1" w:themeFillShade="D9"/>
            <w:vAlign w:val="center"/>
          </w:tcPr>
          <w:p w:rsidR="005664E7" w:rsidRPr="003F7232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>Számla sorszáma</w:t>
            </w:r>
          </w:p>
        </w:tc>
        <w:tc>
          <w:tcPr>
            <w:tcW w:w="1490" w:type="dxa"/>
            <w:vMerge w:val="restart"/>
            <w:shd w:val="clear" w:color="auto" w:fill="D9D9D9" w:themeFill="background1" w:themeFillShade="D9"/>
            <w:vAlign w:val="center"/>
          </w:tcPr>
          <w:p w:rsidR="005664E7" w:rsidRPr="003F7232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>Szállító megnevezése</w:t>
            </w:r>
          </w:p>
        </w:tc>
        <w:tc>
          <w:tcPr>
            <w:tcW w:w="1082" w:type="dxa"/>
            <w:vMerge w:val="restart"/>
            <w:shd w:val="clear" w:color="auto" w:fill="D9D9D9" w:themeFill="background1" w:themeFillShade="D9"/>
            <w:vAlign w:val="center"/>
          </w:tcPr>
          <w:p w:rsidR="005664E7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 xml:space="preserve">Érték / </w:t>
            </w:r>
          </w:p>
          <w:p w:rsidR="005664E7" w:rsidRPr="003F7232" w:rsidRDefault="005664E7" w:rsidP="00F77D08">
            <w:pPr>
              <w:ind w:left="-9" w:right="-534"/>
              <w:rPr>
                <w:b/>
              </w:rPr>
            </w:pPr>
            <w:r>
              <w:rPr>
                <w:b/>
              </w:rPr>
              <w:t xml:space="preserve">   </w:t>
            </w:r>
            <w:r w:rsidRPr="003F7232">
              <w:rPr>
                <w:b/>
              </w:rPr>
              <w:t>Ft</w:t>
            </w:r>
          </w:p>
        </w:tc>
        <w:tc>
          <w:tcPr>
            <w:tcW w:w="903" w:type="dxa"/>
            <w:vMerge w:val="restart"/>
            <w:shd w:val="clear" w:color="auto" w:fill="D9D9D9" w:themeFill="background1" w:themeFillShade="D9"/>
            <w:vAlign w:val="center"/>
          </w:tcPr>
          <w:p w:rsidR="005664E7" w:rsidRDefault="005664E7" w:rsidP="00F77D08">
            <w:pPr>
              <w:ind w:left="-9" w:right="-5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3F7232">
              <w:rPr>
                <w:b/>
              </w:rPr>
              <w:t>Áfa /</w:t>
            </w:r>
          </w:p>
          <w:p w:rsidR="005664E7" w:rsidRPr="003F7232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 xml:space="preserve"> </w:t>
            </w:r>
            <w:r>
              <w:rPr>
                <w:b/>
              </w:rPr>
              <w:t xml:space="preserve">    </w:t>
            </w:r>
            <w:r w:rsidRPr="003F7232">
              <w:rPr>
                <w:b/>
              </w:rPr>
              <w:t>Ft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664E7" w:rsidRPr="003F7232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>Helytelen adat</w:t>
            </w:r>
          </w:p>
        </w:tc>
        <w:tc>
          <w:tcPr>
            <w:tcW w:w="1286" w:type="dxa"/>
            <w:shd w:val="clear" w:color="auto" w:fill="D9D9D9" w:themeFill="background1" w:themeFillShade="D9"/>
          </w:tcPr>
          <w:p w:rsidR="005664E7" w:rsidRPr="003F7232" w:rsidRDefault="005664E7" w:rsidP="00F77D08">
            <w:pPr>
              <w:ind w:left="-9" w:right="-534"/>
              <w:rPr>
                <w:b/>
              </w:rPr>
            </w:pPr>
            <w:r w:rsidRPr="003F7232">
              <w:rPr>
                <w:b/>
              </w:rPr>
              <w:t>Helyes adat</w:t>
            </w:r>
          </w:p>
        </w:tc>
      </w:tr>
      <w:tr w:rsidR="005664E7" w:rsidTr="005664E7">
        <w:trPr>
          <w:trHeight w:val="559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2518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1975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1487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1842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1490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1082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903" w:type="dxa"/>
            <w:vMerge/>
            <w:shd w:val="clear" w:color="auto" w:fill="D9D9D9" w:themeFill="background1" w:themeFillShade="D9"/>
          </w:tcPr>
          <w:p w:rsidR="005664E7" w:rsidRDefault="005664E7" w:rsidP="00F77D08"/>
        </w:tc>
        <w:tc>
          <w:tcPr>
            <w:tcW w:w="2845" w:type="dxa"/>
            <w:gridSpan w:val="2"/>
            <w:shd w:val="clear" w:color="auto" w:fill="D9D9D9" w:themeFill="background1" w:themeFillShade="D9"/>
            <w:vAlign w:val="center"/>
          </w:tcPr>
          <w:p w:rsidR="005664E7" w:rsidRDefault="005664E7" w:rsidP="00F77D08">
            <w:pPr>
              <w:jc w:val="center"/>
            </w:pPr>
          </w:p>
        </w:tc>
      </w:tr>
      <w:tr w:rsidR="005664E7" w:rsidTr="005664E7">
        <w:trPr>
          <w:trHeight w:val="419"/>
        </w:trPr>
        <w:tc>
          <w:tcPr>
            <w:tcW w:w="567" w:type="dxa"/>
          </w:tcPr>
          <w:p w:rsidR="005664E7" w:rsidRDefault="005664E7" w:rsidP="00F77D08">
            <w:r>
              <w:t>1.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>
            <w:bookmarkStart w:id="0" w:name="_GoBack"/>
            <w:bookmarkEnd w:id="0"/>
          </w:p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2.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3.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4.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5.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6.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7.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8.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9.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10.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11.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12.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13.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14.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  <w:tr w:rsidR="005664E7" w:rsidTr="005664E7">
        <w:trPr>
          <w:trHeight w:val="420"/>
        </w:trPr>
        <w:tc>
          <w:tcPr>
            <w:tcW w:w="567" w:type="dxa"/>
          </w:tcPr>
          <w:p w:rsidR="005664E7" w:rsidRDefault="005664E7" w:rsidP="00F77D08">
            <w:r>
              <w:t>15.</w:t>
            </w:r>
          </w:p>
        </w:tc>
        <w:tc>
          <w:tcPr>
            <w:tcW w:w="2518" w:type="dxa"/>
          </w:tcPr>
          <w:p w:rsidR="005664E7" w:rsidRDefault="005664E7" w:rsidP="00F77D08"/>
        </w:tc>
        <w:tc>
          <w:tcPr>
            <w:tcW w:w="1975" w:type="dxa"/>
          </w:tcPr>
          <w:p w:rsidR="005664E7" w:rsidRDefault="005664E7" w:rsidP="00F77D08"/>
        </w:tc>
        <w:tc>
          <w:tcPr>
            <w:tcW w:w="1487" w:type="dxa"/>
          </w:tcPr>
          <w:p w:rsidR="005664E7" w:rsidRDefault="005664E7" w:rsidP="00F77D08"/>
        </w:tc>
        <w:tc>
          <w:tcPr>
            <w:tcW w:w="1842" w:type="dxa"/>
          </w:tcPr>
          <w:p w:rsidR="005664E7" w:rsidRDefault="005664E7" w:rsidP="00F77D08"/>
        </w:tc>
        <w:tc>
          <w:tcPr>
            <w:tcW w:w="1490" w:type="dxa"/>
          </w:tcPr>
          <w:p w:rsidR="005664E7" w:rsidRDefault="005664E7" w:rsidP="00F77D08"/>
        </w:tc>
        <w:tc>
          <w:tcPr>
            <w:tcW w:w="1082" w:type="dxa"/>
          </w:tcPr>
          <w:p w:rsidR="005664E7" w:rsidRDefault="005664E7" w:rsidP="00F77D08"/>
        </w:tc>
        <w:tc>
          <w:tcPr>
            <w:tcW w:w="903" w:type="dxa"/>
          </w:tcPr>
          <w:p w:rsidR="005664E7" w:rsidRDefault="005664E7" w:rsidP="00F77D08"/>
        </w:tc>
        <w:tc>
          <w:tcPr>
            <w:tcW w:w="1559" w:type="dxa"/>
          </w:tcPr>
          <w:p w:rsidR="005664E7" w:rsidRDefault="005664E7" w:rsidP="00F77D08"/>
        </w:tc>
        <w:tc>
          <w:tcPr>
            <w:tcW w:w="1286" w:type="dxa"/>
          </w:tcPr>
          <w:p w:rsidR="005664E7" w:rsidRDefault="005664E7" w:rsidP="00F77D08"/>
        </w:tc>
      </w:tr>
    </w:tbl>
    <w:p w:rsidR="00F77D08" w:rsidRDefault="00F77D08" w:rsidP="00F77D08">
      <w:pPr>
        <w:tabs>
          <w:tab w:val="left" w:pos="10065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</w:t>
      </w:r>
      <w:r w:rsidRPr="00F77D08">
        <w:rPr>
          <w:sz w:val="28"/>
          <w:szCs w:val="28"/>
        </w:rPr>
        <w:t>Az okirat sorszáma:</w:t>
      </w:r>
    </w:p>
    <w:p w:rsidR="00F77D08" w:rsidRDefault="00F77D08" w:rsidP="00F77D08">
      <w:pPr>
        <w:tabs>
          <w:tab w:val="left" w:pos="14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5664E7" w:rsidRDefault="005664E7" w:rsidP="00F77D08">
      <w:pPr>
        <w:tabs>
          <w:tab w:val="left" w:pos="1410"/>
        </w:tabs>
        <w:rPr>
          <w:b/>
          <w:sz w:val="28"/>
          <w:szCs w:val="28"/>
        </w:rPr>
      </w:pPr>
    </w:p>
    <w:p w:rsidR="00F77D08" w:rsidRDefault="00F77D08" w:rsidP="00F77D08">
      <w:pPr>
        <w:tabs>
          <w:tab w:val="left" w:pos="1410"/>
        </w:tabs>
        <w:rPr>
          <w:b/>
          <w:sz w:val="28"/>
          <w:szCs w:val="28"/>
        </w:rPr>
      </w:pPr>
      <w:r w:rsidRPr="00F77D08">
        <w:rPr>
          <w:b/>
          <w:sz w:val="28"/>
          <w:szCs w:val="28"/>
        </w:rPr>
        <w:t>Ezen okirat a táblázatban felsorolt számlaszámú számlák elválaszthatatlan részét képezi!</w:t>
      </w:r>
    </w:p>
    <w:p w:rsidR="00F77D08" w:rsidRPr="00F77D08" w:rsidRDefault="00F77D08" w:rsidP="00F77D08">
      <w:pPr>
        <w:tabs>
          <w:tab w:val="left" w:pos="1410"/>
        </w:tabs>
        <w:rPr>
          <w:sz w:val="28"/>
          <w:szCs w:val="28"/>
        </w:rPr>
      </w:pPr>
      <w:proofErr w:type="gramStart"/>
      <w:r w:rsidRPr="00F77D08">
        <w:rPr>
          <w:sz w:val="28"/>
          <w:szCs w:val="28"/>
        </w:rPr>
        <w:t>Kelt :</w:t>
      </w:r>
      <w:proofErr w:type="gramEnd"/>
      <w:r w:rsidRPr="00F77D0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77D08">
        <w:rPr>
          <w:b/>
          <w:sz w:val="28"/>
          <w:szCs w:val="28"/>
        </w:rPr>
        <w:t>_________________________</w:t>
      </w:r>
    </w:p>
    <w:sectPr w:rsidR="00F77D08" w:rsidRPr="00F77D08" w:rsidSect="00F77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59" w:rsidRDefault="00182859" w:rsidP="00F77D08">
      <w:pPr>
        <w:spacing w:after="0" w:line="240" w:lineRule="auto"/>
      </w:pPr>
      <w:r>
        <w:separator/>
      </w:r>
    </w:p>
  </w:endnote>
  <w:endnote w:type="continuationSeparator" w:id="0">
    <w:p w:rsidR="00182859" w:rsidRDefault="00182859" w:rsidP="00F7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59" w:rsidRDefault="00182859" w:rsidP="00F77D08">
      <w:pPr>
        <w:spacing w:after="0" w:line="240" w:lineRule="auto"/>
      </w:pPr>
      <w:r>
        <w:separator/>
      </w:r>
    </w:p>
  </w:footnote>
  <w:footnote w:type="continuationSeparator" w:id="0">
    <w:p w:rsidR="00182859" w:rsidRDefault="00182859" w:rsidP="00F77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5A"/>
    <w:rsid w:val="00156961"/>
    <w:rsid w:val="00182859"/>
    <w:rsid w:val="002D243A"/>
    <w:rsid w:val="003F7232"/>
    <w:rsid w:val="005664E7"/>
    <w:rsid w:val="00605873"/>
    <w:rsid w:val="00AC75F4"/>
    <w:rsid w:val="00B8435A"/>
    <w:rsid w:val="00F7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7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D08"/>
  </w:style>
  <w:style w:type="paragraph" w:styleId="llb">
    <w:name w:val="footer"/>
    <w:basedOn w:val="Norml"/>
    <w:link w:val="llbChar"/>
    <w:uiPriority w:val="99"/>
    <w:unhideWhenUsed/>
    <w:rsid w:val="00F7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7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B8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F7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D08"/>
  </w:style>
  <w:style w:type="paragraph" w:styleId="llb">
    <w:name w:val="footer"/>
    <w:basedOn w:val="Norml"/>
    <w:link w:val="llbChar"/>
    <w:uiPriority w:val="99"/>
    <w:unhideWhenUsed/>
    <w:rsid w:val="00F7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SCCM01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Gyergyádes Anita</dc:creator>
  <cp:lastModifiedBy>Buhály Gergő</cp:lastModifiedBy>
  <cp:revision>3</cp:revision>
  <dcterms:created xsi:type="dcterms:W3CDTF">2018-10-26T10:28:00Z</dcterms:created>
  <dcterms:modified xsi:type="dcterms:W3CDTF">2018-11-30T12:48:00Z</dcterms:modified>
</cp:coreProperties>
</file>